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06" w:rsidRDefault="001B2543" w:rsidP="00F53FFE">
      <w:pPr>
        <w:pStyle w:val="NormalWeb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8pt;height:58.2pt">
            <v:imagedata r:id="rId6" o:title="TLCmediationlogo"/>
          </v:shape>
        </w:pict>
      </w:r>
    </w:p>
    <w:p w:rsidR="007F5A28" w:rsidRDefault="007F5A28" w:rsidP="00F53FFE">
      <w:pPr>
        <w:pStyle w:val="NormalWeb"/>
        <w:jc w:val="center"/>
        <w:rPr>
          <w:rFonts w:ascii="Tahoma" w:hAnsi="Tahoma" w:cs="Tahoma"/>
          <w:b/>
          <w:bCs/>
          <w:color w:val="000000"/>
        </w:rPr>
      </w:pPr>
    </w:p>
    <w:p w:rsidR="00184406" w:rsidRDefault="00184406" w:rsidP="00F53FFE">
      <w:pPr>
        <w:pStyle w:val="NormalWeb"/>
        <w:jc w:val="center"/>
        <w:rPr>
          <w:rFonts w:ascii="Tahoma" w:hAnsi="Tahoma" w:cs="Tahoma"/>
          <w:b/>
          <w:bCs/>
          <w:color w:val="000000"/>
        </w:rPr>
      </w:pPr>
    </w:p>
    <w:p w:rsidR="00F53FFE" w:rsidRDefault="00F53FFE" w:rsidP="00F53FFE">
      <w:pPr>
        <w:pStyle w:val="NormalWeb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AUTHORIZATION TO RELEASE ACCOUNT INFORMATION </w:t>
      </w:r>
    </w:p>
    <w:p w:rsidR="00F53FFE" w:rsidRDefault="00F53FFE" w:rsidP="00F53FFE">
      <w:pPr>
        <w:pStyle w:val="NormalWeb"/>
        <w:jc w:val="center"/>
        <w:rPr>
          <w:rFonts w:ascii="Tahoma" w:hAnsi="Tahoma" w:cs="Tahoma"/>
          <w:b/>
          <w:bCs/>
          <w:color w:val="000000"/>
        </w:rPr>
      </w:pPr>
    </w:p>
    <w:p w:rsidR="00184406" w:rsidRDefault="00184406" w:rsidP="00F53FFE">
      <w:pPr>
        <w:pStyle w:val="NormalWeb"/>
        <w:jc w:val="center"/>
        <w:rPr>
          <w:rFonts w:ascii="Tahoma" w:hAnsi="Tahoma" w:cs="Tahoma"/>
          <w:b/>
          <w:bCs/>
          <w:color w:val="000000"/>
        </w:rPr>
      </w:pPr>
    </w:p>
    <w:p w:rsidR="00F53FFE" w:rsidRDefault="00F53FFE" w:rsidP="00F53FFE">
      <w:pPr>
        <w:pStyle w:val="NormalWeb"/>
        <w:rPr>
          <w:color w:val="000000"/>
        </w:rPr>
      </w:pPr>
      <w:r>
        <w:rPr>
          <w:color w:val="000000"/>
        </w:rPr>
        <w:t>This request and authorization applies to information surrounding my divorce case:</w:t>
      </w:r>
    </w:p>
    <w:p w:rsidR="00F53FFE" w:rsidRDefault="00F53FFE" w:rsidP="00F53FFE">
      <w:pPr>
        <w:pStyle w:val="NormalWeb"/>
        <w:rPr>
          <w:color w:val="000000"/>
        </w:rPr>
      </w:pPr>
    </w:p>
    <w:p w:rsidR="00F53FFE" w:rsidRDefault="00F53FFE" w:rsidP="00F53FFE">
      <w:pPr>
        <w:pStyle w:val="NormalWeb"/>
        <w:rPr>
          <w:color w:val="000000"/>
        </w:rPr>
      </w:pPr>
    </w:p>
    <w:p w:rsidR="00F53FFE" w:rsidRPr="00F53FFE" w:rsidRDefault="00F53FFE" w:rsidP="00F53FFE">
      <w:pPr>
        <w:pStyle w:val="NormalWeb"/>
        <w:ind w:left="720" w:right="72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          </w:t>
      </w:r>
      <w:r w:rsidR="00184406">
        <w:rPr>
          <w:color w:val="000000"/>
          <w:u w:val="single"/>
        </w:rPr>
        <w:t xml:space="preserve">    </w:t>
      </w:r>
      <w:r>
        <w:rPr>
          <w:color w:val="000000"/>
          <w:u w:val="single"/>
        </w:rPr>
        <w:t>VS.</w:t>
      </w:r>
      <w:r w:rsidR="00F96316">
        <w:rPr>
          <w:color w:val="000000"/>
          <w:u w:val="single"/>
        </w:rPr>
        <w:tab/>
      </w:r>
      <w:r w:rsidR="00F96316">
        <w:rPr>
          <w:color w:val="000000"/>
          <w:u w:val="single"/>
        </w:rPr>
        <w:tab/>
      </w:r>
      <w:r w:rsidR="00F96316">
        <w:rPr>
          <w:color w:val="000000"/>
          <w:u w:val="single"/>
        </w:rPr>
        <w:tab/>
      </w:r>
      <w:r w:rsidR="00F96316">
        <w:rPr>
          <w:color w:val="000000"/>
          <w:u w:val="single"/>
        </w:rPr>
        <w:tab/>
      </w:r>
      <w:r w:rsidR="00F96316">
        <w:rPr>
          <w:color w:val="000000"/>
          <w:u w:val="single"/>
        </w:rPr>
        <w:tab/>
      </w:r>
    </w:p>
    <w:p w:rsidR="00F53FFE" w:rsidRDefault="00F53FFE" w:rsidP="00F53FFE">
      <w:pPr>
        <w:pStyle w:val="NormalWeb"/>
        <w:rPr>
          <w:color w:val="000000"/>
        </w:rPr>
      </w:pPr>
      <w:r>
        <w:rPr>
          <w:color w:val="000000"/>
        </w:rPr>
        <w:t xml:space="preserve"> </w:t>
      </w:r>
    </w:p>
    <w:p w:rsidR="00F53FFE" w:rsidRDefault="00F53FFE" w:rsidP="00F53FFE">
      <w:pPr>
        <w:pStyle w:val="NormalWeb"/>
        <w:rPr>
          <w:color w:val="000000"/>
        </w:rPr>
      </w:pPr>
    </w:p>
    <w:p w:rsidR="00184406" w:rsidRDefault="00341D5B" w:rsidP="00F53FFE">
      <w:pPr>
        <w:pStyle w:val="NormalWeb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I give you permission to contact my attorney (as listed below) to discuss details of my divorce case and to exchange information pertinent to my case.  I request and authorize my attorney to release </w:t>
      </w:r>
      <w:r w:rsidR="00F53FFE">
        <w:rPr>
          <w:color w:val="000000"/>
        </w:rPr>
        <w:t xml:space="preserve">any and all documents and/or information on my case to </w:t>
      </w:r>
      <w:r>
        <w:rPr>
          <w:color w:val="000000"/>
        </w:rPr>
        <w:t xml:space="preserve">you, </w:t>
      </w:r>
      <w:r w:rsidR="00063D8A">
        <w:rPr>
          <w:b/>
          <w:color w:val="000000"/>
        </w:rPr>
        <w:t xml:space="preserve">Jann Catto, </w:t>
      </w:r>
      <w:r w:rsidR="007F5A28">
        <w:rPr>
          <w:b/>
          <w:color w:val="000000"/>
        </w:rPr>
        <w:t xml:space="preserve">Mediator </w:t>
      </w:r>
      <w:r w:rsidR="00063D8A">
        <w:rPr>
          <w:b/>
          <w:color w:val="000000"/>
        </w:rPr>
        <w:t xml:space="preserve">with TLC </w:t>
      </w:r>
      <w:r w:rsidR="007F5A28">
        <w:rPr>
          <w:b/>
          <w:color w:val="000000"/>
        </w:rPr>
        <w:t>Mediation</w:t>
      </w:r>
      <w:r w:rsidR="00063D8A">
        <w:rPr>
          <w:b/>
          <w:color w:val="000000"/>
        </w:rPr>
        <w:t xml:space="preserve">, LLC, </w:t>
      </w:r>
      <w:proofErr w:type="gramStart"/>
      <w:r w:rsidR="00063D8A">
        <w:rPr>
          <w:b/>
          <w:color w:val="000000"/>
        </w:rPr>
        <w:t>361</w:t>
      </w:r>
      <w:proofErr w:type="gramEnd"/>
      <w:r w:rsidR="00063D8A">
        <w:rPr>
          <w:b/>
          <w:color w:val="000000"/>
        </w:rPr>
        <w:t xml:space="preserve"> Clinton Avenue, Wyckoff, NJ  07481.</w:t>
      </w:r>
      <w:r w:rsidR="00F53FFE" w:rsidRPr="00886225">
        <w:rPr>
          <w:b/>
          <w:color w:val="000000"/>
        </w:rPr>
        <w:t xml:space="preserve"> </w:t>
      </w:r>
    </w:p>
    <w:p w:rsidR="00063D8A" w:rsidRDefault="00063D8A" w:rsidP="00F53FFE">
      <w:pPr>
        <w:pStyle w:val="NormalWeb"/>
        <w:rPr>
          <w:color w:val="000000"/>
        </w:rPr>
      </w:pPr>
    </w:p>
    <w:p w:rsidR="00F53FFE" w:rsidRDefault="00F53FFE" w:rsidP="00F53FFE">
      <w:pPr>
        <w:pStyle w:val="NormalWeb"/>
        <w:rPr>
          <w:color w:val="000000"/>
        </w:rPr>
      </w:pPr>
      <w:r>
        <w:rPr>
          <w:color w:val="000000"/>
        </w:rPr>
        <w:t xml:space="preserve">I also give authorization to </w:t>
      </w:r>
      <w:r w:rsidR="007F5A28">
        <w:rPr>
          <w:color w:val="000000"/>
        </w:rPr>
        <w:t>Jann Catto</w:t>
      </w:r>
      <w:r>
        <w:rPr>
          <w:color w:val="000000"/>
        </w:rPr>
        <w:t xml:space="preserve"> to release any and all financial information and to discuss my case with my attorney as necessary to help facilitate the division of my marital assets.  </w:t>
      </w:r>
    </w:p>
    <w:p w:rsidR="00184406" w:rsidRDefault="00184406" w:rsidP="00F53FFE">
      <w:pPr>
        <w:pStyle w:val="NormalWeb"/>
        <w:rPr>
          <w:color w:val="000000"/>
        </w:rPr>
      </w:pPr>
    </w:p>
    <w:p w:rsidR="00F53FFE" w:rsidRDefault="00184406" w:rsidP="00DF7C51">
      <w:pPr>
        <w:pStyle w:val="NormalWeb"/>
        <w:ind w:firstLine="720"/>
        <w:rPr>
          <w:color w:val="000000"/>
          <w:u w:val="single"/>
        </w:rPr>
      </w:pPr>
      <w:r>
        <w:rPr>
          <w:color w:val="000000"/>
        </w:rPr>
        <w:t xml:space="preserve">Attorney: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184406" w:rsidRDefault="00184406" w:rsidP="00F53FFE">
      <w:pPr>
        <w:pStyle w:val="NormalWeb"/>
        <w:rPr>
          <w:color w:val="000000"/>
          <w:u w:val="single"/>
        </w:rPr>
      </w:pPr>
    </w:p>
    <w:p w:rsidR="00184406" w:rsidRDefault="00184406" w:rsidP="00F53FFE">
      <w:pPr>
        <w:pStyle w:val="NormalWeb"/>
        <w:rPr>
          <w:color w:val="000000"/>
          <w:u w:val="single"/>
        </w:rPr>
      </w:pPr>
      <w:r>
        <w:rPr>
          <w:color w:val="000000"/>
        </w:rPr>
        <w:tab/>
        <w:t>Name of Firm: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184406" w:rsidRDefault="00184406" w:rsidP="00F53FFE">
      <w:pPr>
        <w:pStyle w:val="NormalWeb"/>
        <w:rPr>
          <w:color w:val="000000"/>
          <w:u w:val="single"/>
        </w:rPr>
      </w:pPr>
    </w:p>
    <w:p w:rsidR="00184406" w:rsidRDefault="00184406" w:rsidP="00F53FFE">
      <w:pPr>
        <w:pStyle w:val="NormalWeb"/>
        <w:rPr>
          <w:color w:val="000000"/>
          <w:u w:val="single"/>
        </w:rPr>
      </w:pPr>
      <w:r>
        <w:rPr>
          <w:color w:val="000000"/>
        </w:rPr>
        <w:tab/>
        <w:t>Address: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184406" w:rsidRDefault="00184406" w:rsidP="00F53FFE">
      <w:pPr>
        <w:pStyle w:val="NormalWeb"/>
        <w:rPr>
          <w:color w:val="000000"/>
          <w:u w:val="single"/>
        </w:rPr>
      </w:pPr>
    </w:p>
    <w:p w:rsidR="00184406" w:rsidRPr="00184406" w:rsidRDefault="00184406" w:rsidP="00F53FFE">
      <w:pPr>
        <w:pStyle w:val="NormalWeb"/>
        <w:rPr>
          <w:color w:val="000000"/>
          <w:u w:val="single"/>
        </w:rPr>
      </w:pPr>
      <w:r>
        <w:rPr>
          <w:color w:val="000000"/>
        </w:rPr>
        <w:tab/>
        <w:t>Phone: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Email: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184406" w:rsidRDefault="00184406" w:rsidP="00F53FFE">
      <w:pPr>
        <w:pStyle w:val="NormalWeb"/>
        <w:rPr>
          <w:color w:val="000000"/>
        </w:rPr>
      </w:pPr>
    </w:p>
    <w:p w:rsidR="00184406" w:rsidRDefault="00184406" w:rsidP="00F53FFE">
      <w:pPr>
        <w:pStyle w:val="NormalWeb"/>
        <w:rPr>
          <w:color w:val="000000"/>
        </w:rPr>
      </w:pPr>
      <w:r>
        <w:rPr>
          <w:color w:val="000000"/>
        </w:rPr>
        <w:t>This authorization will be in effect for the duration of my case unless it is revoked by me in writing to both parties.</w:t>
      </w:r>
    </w:p>
    <w:p w:rsidR="007F5A28" w:rsidRDefault="007F5A28" w:rsidP="00F53FFE">
      <w:pPr>
        <w:pStyle w:val="NormalWeb"/>
        <w:rPr>
          <w:color w:val="000000"/>
        </w:rPr>
      </w:pPr>
    </w:p>
    <w:p w:rsidR="00F96316" w:rsidRDefault="007F5A28" w:rsidP="00F53FFE">
      <w:pPr>
        <w:pStyle w:val="NormalWeb"/>
        <w:rPr>
          <w:color w:val="000000"/>
        </w:rPr>
      </w:pPr>
      <w:r>
        <w:rPr>
          <w:color w:val="000000"/>
        </w:rPr>
        <w:tab/>
      </w:r>
    </w:p>
    <w:p w:rsidR="007F5A28" w:rsidRDefault="007F5A28" w:rsidP="00F96316">
      <w:pPr>
        <w:pStyle w:val="NormalWeb"/>
        <w:ind w:firstLine="720"/>
        <w:rPr>
          <w:color w:val="000000"/>
        </w:rPr>
      </w:pPr>
      <w:r>
        <w:rPr>
          <w:color w:val="000000"/>
        </w:rPr>
        <w:t>____________________________________________________________</w:t>
      </w:r>
    </w:p>
    <w:p w:rsidR="00184406" w:rsidRDefault="007F5A28" w:rsidP="00F53FFE">
      <w:pPr>
        <w:pStyle w:val="NormalWeb"/>
        <w:rPr>
          <w:color w:val="000000"/>
        </w:rPr>
      </w:pPr>
      <w:r>
        <w:rPr>
          <w:color w:val="000000"/>
        </w:rPr>
        <w:tab/>
        <w:t>Client Signature</w:t>
      </w:r>
    </w:p>
    <w:p w:rsidR="00F96316" w:rsidRDefault="00F96316" w:rsidP="00F96316">
      <w:pPr>
        <w:pStyle w:val="NormalWeb"/>
        <w:tabs>
          <w:tab w:val="left" w:pos="3432"/>
        </w:tabs>
        <w:rPr>
          <w:color w:val="000000"/>
          <w:u w:val="single"/>
        </w:rPr>
      </w:pPr>
    </w:p>
    <w:p w:rsidR="00AA797C" w:rsidRDefault="00AA797C" w:rsidP="00F53FFE">
      <w:pPr>
        <w:pStyle w:val="NormalWeb"/>
        <w:rPr>
          <w:color w:val="000000"/>
          <w:u w:val="single"/>
        </w:rPr>
      </w:pPr>
    </w:p>
    <w:p w:rsidR="00AA797C" w:rsidRDefault="00AA797C" w:rsidP="00F53FFE">
      <w:pPr>
        <w:pStyle w:val="NormalWeb"/>
        <w:rPr>
          <w:color w:val="000000"/>
          <w:u w:val="single"/>
        </w:rPr>
      </w:pPr>
    </w:p>
    <w:p w:rsidR="00AA797C" w:rsidRDefault="00AA797C" w:rsidP="00F53FFE">
      <w:pPr>
        <w:pStyle w:val="NormalWeb"/>
        <w:rPr>
          <w:color w:val="000000"/>
          <w:u w:val="single"/>
        </w:rPr>
      </w:pPr>
    </w:p>
    <w:p w:rsidR="0070424D" w:rsidRDefault="0070424D" w:rsidP="00F53FFE">
      <w:pPr>
        <w:pStyle w:val="NormalWeb"/>
        <w:rPr>
          <w:color w:val="000000"/>
          <w:sz w:val="20"/>
          <w:szCs w:val="20"/>
        </w:rPr>
      </w:pPr>
    </w:p>
    <w:p w:rsidR="0070424D" w:rsidRDefault="0070424D" w:rsidP="00F53FFE">
      <w:pPr>
        <w:pStyle w:val="NormalWeb"/>
        <w:rPr>
          <w:color w:val="000000"/>
          <w:sz w:val="20"/>
          <w:szCs w:val="20"/>
        </w:rPr>
      </w:pPr>
    </w:p>
    <w:p w:rsidR="0070424D" w:rsidRDefault="0070424D" w:rsidP="00F53FFE">
      <w:pPr>
        <w:pStyle w:val="NormalWeb"/>
        <w:rPr>
          <w:color w:val="000000"/>
          <w:sz w:val="20"/>
          <w:szCs w:val="20"/>
        </w:rPr>
      </w:pPr>
    </w:p>
    <w:p w:rsidR="00DF7C51" w:rsidRPr="007C1BF3" w:rsidRDefault="00DF7C51" w:rsidP="00F53FFE">
      <w:pPr>
        <w:pStyle w:val="NormalWeb"/>
        <w:rPr>
          <w:color w:val="000000"/>
          <w:sz w:val="20"/>
          <w:szCs w:val="20"/>
          <w:u w:val="single"/>
        </w:rPr>
      </w:pPr>
      <w:r w:rsidRPr="007C1BF3">
        <w:rPr>
          <w:color w:val="000000"/>
          <w:sz w:val="20"/>
          <w:szCs w:val="20"/>
          <w:u w:val="single"/>
        </w:rPr>
        <w:t>361 Clinton Avenue, Wyckoff, NJ  07481</w:t>
      </w:r>
      <w:r w:rsidRPr="007C1BF3">
        <w:rPr>
          <w:color w:val="000000"/>
          <w:sz w:val="20"/>
          <w:szCs w:val="20"/>
          <w:u w:val="single"/>
        </w:rPr>
        <w:tab/>
      </w:r>
      <w:r w:rsidR="00291C1A" w:rsidRPr="007C1BF3">
        <w:rPr>
          <w:color w:val="000000"/>
          <w:sz w:val="20"/>
          <w:szCs w:val="20"/>
          <w:u w:val="single"/>
        </w:rPr>
        <w:t xml:space="preserve">         </w:t>
      </w:r>
      <w:r w:rsidR="0070424D" w:rsidRPr="007C1BF3">
        <w:rPr>
          <w:color w:val="000000"/>
          <w:sz w:val="20"/>
          <w:szCs w:val="20"/>
          <w:u w:val="single"/>
        </w:rPr>
        <w:t xml:space="preserve">  </w:t>
      </w:r>
      <w:r w:rsidR="007F5A28" w:rsidRPr="007C1BF3">
        <w:rPr>
          <w:color w:val="000000"/>
          <w:sz w:val="20"/>
          <w:szCs w:val="20"/>
          <w:u w:val="single"/>
        </w:rPr>
        <w:t>201.891.1800</w:t>
      </w:r>
      <w:r w:rsidRPr="007C1BF3">
        <w:rPr>
          <w:color w:val="000000"/>
          <w:sz w:val="20"/>
          <w:szCs w:val="20"/>
          <w:u w:val="single"/>
        </w:rPr>
        <w:tab/>
      </w:r>
      <w:r w:rsidRPr="007C1BF3">
        <w:rPr>
          <w:color w:val="000000"/>
          <w:sz w:val="20"/>
          <w:szCs w:val="20"/>
          <w:u w:val="single"/>
        </w:rPr>
        <w:tab/>
      </w:r>
      <w:r w:rsidRPr="007C1BF3">
        <w:rPr>
          <w:color w:val="000000"/>
          <w:sz w:val="20"/>
          <w:szCs w:val="20"/>
          <w:u w:val="single"/>
        </w:rPr>
        <w:tab/>
      </w:r>
      <w:r w:rsidR="007F5A28" w:rsidRPr="007C1BF3">
        <w:rPr>
          <w:color w:val="000000"/>
          <w:sz w:val="20"/>
          <w:szCs w:val="20"/>
          <w:u w:val="single"/>
        </w:rPr>
        <w:t>jann@tlcfinancial.ne</w:t>
      </w:r>
      <w:r w:rsidR="00291C1A" w:rsidRPr="007C1BF3">
        <w:rPr>
          <w:color w:val="000000"/>
          <w:sz w:val="20"/>
          <w:szCs w:val="20"/>
          <w:u w:val="single"/>
        </w:rPr>
        <w:t>t</w:t>
      </w:r>
      <w:hyperlink r:id="rId7" w:history="1"/>
    </w:p>
    <w:sectPr w:rsidR="00DF7C51" w:rsidRPr="007C1BF3" w:rsidSect="00C35A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43" w:rsidRDefault="001B2543" w:rsidP="00063D8A">
      <w:pPr>
        <w:spacing w:after="0" w:line="240" w:lineRule="auto"/>
      </w:pPr>
      <w:r>
        <w:separator/>
      </w:r>
    </w:p>
  </w:endnote>
  <w:endnote w:type="continuationSeparator" w:id="0">
    <w:p w:rsidR="001B2543" w:rsidRDefault="001B2543" w:rsidP="0006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43" w:rsidRDefault="001B2543" w:rsidP="00063D8A">
      <w:pPr>
        <w:spacing w:after="0" w:line="240" w:lineRule="auto"/>
      </w:pPr>
      <w:r>
        <w:separator/>
      </w:r>
    </w:p>
  </w:footnote>
  <w:footnote w:type="continuationSeparator" w:id="0">
    <w:p w:rsidR="001B2543" w:rsidRDefault="001B2543" w:rsidP="0006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8A" w:rsidRDefault="00063D8A" w:rsidP="00063D8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FFE"/>
    <w:rsid w:val="00063D8A"/>
    <w:rsid w:val="001633B2"/>
    <w:rsid w:val="0016735A"/>
    <w:rsid w:val="00184406"/>
    <w:rsid w:val="001B2543"/>
    <w:rsid w:val="001F78C3"/>
    <w:rsid w:val="00291C1A"/>
    <w:rsid w:val="00341D5B"/>
    <w:rsid w:val="004A27DC"/>
    <w:rsid w:val="00504988"/>
    <w:rsid w:val="005B753D"/>
    <w:rsid w:val="005C46D4"/>
    <w:rsid w:val="006044D3"/>
    <w:rsid w:val="00625219"/>
    <w:rsid w:val="00636ED2"/>
    <w:rsid w:val="006F3927"/>
    <w:rsid w:val="0070424D"/>
    <w:rsid w:val="007C1BF3"/>
    <w:rsid w:val="007F5A28"/>
    <w:rsid w:val="00886225"/>
    <w:rsid w:val="009109E6"/>
    <w:rsid w:val="00AA797C"/>
    <w:rsid w:val="00C35A82"/>
    <w:rsid w:val="00C64B4C"/>
    <w:rsid w:val="00DF1B9B"/>
    <w:rsid w:val="00DF7C51"/>
    <w:rsid w:val="00E657A2"/>
    <w:rsid w:val="00F53FFE"/>
    <w:rsid w:val="00F9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74867C-FE06-4D73-A1B2-26A0902F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A8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41D5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FF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41D5B"/>
    <w:rPr>
      <w:rFonts w:ascii="Times New Roman" w:eastAsia="Calibri" w:hAnsi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063D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3D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3D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3D8A"/>
    <w:rPr>
      <w:sz w:val="22"/>
      <w:szCs w:val="22"/>
    </w:rPr>
  </w:style>
  <w:style w:type="character" w:styleId="Hyperlink">
    <w:name w:val="Hyperlink"/>
    <w:uiPriority w:val="99"/>
    <w:unhideWhenUsed/>
    <w:rsid w:val="00DF7C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4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lcfinancia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Maryann</cp:lastModifiedBy>
  <cp:revision>4</cp:revision>
  <cp:lastPrinted>2015-03-18T16:34:00Z</cp:lastPrinted>
  <dcterms:created xsi:type="dcterms:W3CDTF">2015-03-18T16:36:00Z</dcterms:created>
  <dcterms:modified xsi:type="dcterms:W3CDTF">2015-12-23T17:32:00Z</dcterms:modified>
</cp:coreProperties>
</file>